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86" w:rsidRDefault="00743B1B" w:rsidP="00743B1B">
      <w:pPr>
        <w:autoSpaceDE w:val="0"/>
        <w:autoSpaceDN w:val="0"/>
        <w:adjustRightInd w:val="0"/>
        <w:spacing w:after="0" w:line="240" w:lineRule="auto"/>
        <w:jc w:val="center"/>
        <w:rPr>
          <w:rFonts w:cs="KudrashovSansC"/>
          <w:b/>
          <w:sz w:val="24"/>
          <w:szCs w:val="24"/>
        </w:rPr>
      </w:pPr>
      <w:r>
        <w:rPr>
          <w:rFonts w:cs="KudrashovSansC"/>
          <w:b/>
          <w:noProof/>
          <w:sz w:val="24"/>
          <w:szCs w:val="24"/>
          <w:lang w:eastAsia="ru-RU"/>
        </w:rPr>
        <w:drawing>
          <wp:inline distT="0" distB="0" distL="0" distR="0">
            <wp:extent cx="5944235" cy="4565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86" w:rsidRDefault="00AA5386" w:rsidP="00743B1B">
      <w:pPr>
        <w:autoSpaceDE w:val="0"/>
        <w:autoSpaceDN w:val="0"/>
        <w:adjustRightInd w:val="0"/>
        <w:spacing w:after="0" w:line="240" w:lineRule="auto"/>
        <w:jc w:val="center"/>
        <w:rPr>
          <w:rFonts w:cs="KudrashovSansC"/>
          <w:b/>
          <w:sz w:val="24"/>
          <w:szCs w:val="24"/>
        </w:rPr>
      </w:pPr>
    </w:p>
    <w:p w:rsidR="008F5189" w:rsidRDefault="00822190" w:rsidP="00743B1B">
      <w:pPr>
        <w:autoSpaceDE w:val="0"/>
        <w:autoSpaceDN w:val="0"/>
        <w:adjustRightInd w:val="0"/>
        <w:spacing w:after="0" w:line="240" w:lineRule="auto"/>
        <w:jc w:val="center"/>
        <w:rPr>
          <w:rFonts w:cs="KudrashovSansC"/>
          <w:b/>
          <w:sz w:val="24"/>
          <w:szCs w:val="24"/>
        </w:rPr>
      </w:pPr>
      <w:r>
        <w:rPr>
          <w:rFonts w:cs="KudrashovSansC"/>
          <w:b/>
          <w:sz w:val="24"/>
          <w:szCs w:val="24"/>
        </w:rPr>
        <w:t>КЛЮЧИ ТЕСТА ГЕРЧИКОВА</w:t>
      </w:r>
    </w:p>
    <w:p w:rsidR="00E00C2C" w:rsidRDefault="00E00C2C" w:rsidP="00743B1B">
      <w:pPr>
        <w:autoSpaceDE w:val="0"/>
        <w:autoSpaceDN w:val="0"/>
        <w:adjustRightInd w:val="0"/>
        <w:spacing w:after="0" w:line="240" w:lineRule="auto"/>
        <w:jc w:val="center"/>
        <w:rPr>
          <w:rFonts w:cs="KudrashovSansC"/>
          <w:b/>
          <w:sz w:val="24"/>
          <w:szCs w:val="24"/>
        </w:rPr>
      </w:pPr>
    </w:p>
    <w:p w:rsidR="00E00C2C" w:rsidRDefault="00E00C2C" w:rsidP="00E00C2C">
      <w:pPr>
        <w:autoSpaceDE w:val="0"/>
        <w:autoSpaceDN w:val="0"/>
        <w:adjustRightInd w:val="0"/>
        <w:spacing w:after="0" w:line="240" w:lineRule="auto"/>
        <w:rPr>
          <w:rFonts w:cs="BalticaC"/>
          <w:sz w:val="20"/>
          <w:szCs w:val="20"/>
          <w:lang w:val="en-US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80"/>
        <w:gridCol w:w="1053"/>
        <w:gridCol w:w="1582"/>
        <w:gridCol w:w="2146"/>
        <w:gridCol w:w="1583"/>
        <w:gridCol w:w="1202"/>
      </w:tblGrid>
      <w:tr w:rsidR="00822190" w:rsidRPr="003D1AA0" w:rsidTr="00936268">
        <w:trPr>
          <w:trHeight w:val="620"/>
        </w:trPr>
        <w:tc>
          <w:tcPr>
            <w:tcW w:w="1580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822190" w:rsidRPr="003D1AA0" w:rsidRDefault="00822190" w:rsidP="00936268">
            <w:pPr>
              <w:pStyle w:val="TableParagraph"/>
              <w:spacing w:before="7" w:line="240" w:lineRule="auto"/>
              <w:jc w:val="left"/>
              <w:rPr>
                <w:b/>
                <w:sz w:val="27"/>
                <w:lang w:val="ru-RU"/>
              </w:rPr>
            </w:pPr>
          </w:p>
          <w:p w:rsidR="00822190" w:rsidRDefault="00822190" w:rsidP="00936268">
            <w:pPr>
              <w:pStyle w:val="TableParagraph"/>
              <w:spacing w:line="240" w:lineRule="auto"/>
              <w:ind w:left="417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Вопросы</w:t>
            </w:r>
            <w:proofErr w:type="spellEnd"/>
          </w:p>
        </w:tc>
        <w:tc>
          <w:tcPr>
            <w:tcW w:w="7566" w:type="dxa"/>
            <w:gridSpan w:val="5"/>
            <w:tcBorders>
              <w:left w:val="double" w:sz="1" w:space="0" w:color="000000"/>
            </w:tcBorders>
          </w:tcPr>
          <w:p w:rsidR="00822190" w:rsidRPr="003D1AA0" w:rsidRDefault="00822190" w:rsidP="00936268">
            <w:pPr>
              <w:pStyle w:val="TableParagraph"/>
              <w:spacing w:line="242" w:lineRule="auto"/>
              <w:ind w:left="1964" w:right="1938" w:firstLine="612"/>
              <w:jc w:val="left"/>
              <w:rPr>
                <w:i/>
                <w:sz w:val="18"/>
                <w:lang w:val="ru-RU"/>
              </w:rPr>
            </w:pPr>
            <w:r w:rsidRPr="003D1AA0">
              <w:rPr>
                <w:i/>
                <w:sz w:val="18"/>
                <w:lang w:val="ru-RU"/>
              </w:rPr>
              <w:t xml:space="preserve">Типы трудовой мотивации, идентифицируемые </w:t>
            </w:r>
            <w:proofErr w:type="gramStart"/>
            <w:r w:rsidRPr="003D1AA0">
              <w:rPr>
                <w:i/>
                <w:sz w:val="18"/>
                <w:lang w:val="ru-RU"/>
              </w:rPr>
              <w:t>соответствующими</w:t>
            </w:r>
            <w:proofErr w:type="gramEnd"/>
          </w:p>
          <w:p w:rsidR="00822190" w:rsidRPr="003D1AA0" w:rsidRDefault="00822190" w:rsidP="00936268">
            <w:pPr>
              <w:pStyle w:val="TableParagraph"/>
              <w:ind w:left="2312"/>
              <w:jc w:val="left"/>
              <w:rPr>
                <w:i/>
                <w:sz w:val="18"/>
                <w:lang w:val="ru-RU"/>
              </w:rPr>
            </w:pPr>
            <w:r w:rsidRPr="003D1AA0">
              <w:rPr>
                <w:i/>
                <w:sz w:val="18"/>
                <w:lang w:val="ru-RU"/>
              </w:rPr>
              <w:t>вариантами (номерами) ответов</w:t>
            </w:r>
          </w:p>
        </w:tc>
      </w:tr>
      <w:tr w:rsidR="00822190" w:rsidTr="00936268">
        <w:trPr>
          <w:trHeight w:val="207"/>
        </w:trPr>
        <w:tc>
          <w:tcPr>
            <w:tcW w:w="1580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822190" w:rsidRPr="003D1AA0" w:rsidRDefault="00822190" w:rsidP="009362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ИН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188" w:lineRule="exact"/>
              <w:ind w:left="565" w:right="553"/>
              <w:rPr>
                <w:sz w:val="18"/>
              </w:rPr>
            </w:pPr>
            <w:r>
              <w:rPr>
                <w:sz w:val="18"/>
              </w:rPr>
              <w:t>ПР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188" w:lineRule="exact"/>
              <w:ind w:left="771" w:right="761"/>
              <w:rPr>
                <w:sz w:val="18"/>
              </w:rPr>
            </w:pPr>
            <w:r>
              <w:rPr>
                <w:sz w:val="18"/>
              </w:rPr>
              <w:t>ПА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188" w:lineRule="exact"/>
              <w:ind w:left="560" w:right="553"/>
              <w:rPr>
                <w:sz w:val="18"/>
              </w:rPr>
            </w:pPr>
            <w:r>
              <w:rPr>
                <w:sz w:val="18"/>
              </w:rPr>
              <w:t>ХО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188" w:lineRule="exact"/>
              <w:ind w:left="426" w:right="415"/>
              <w:rPr>
                <w:sz w:val="18"/>
              </w:rPr>
            </w:pPr>
            <w:r>
              <w:rPr>
                <w:sz w:val="18"/>
              </w:rPr>
              <w:t>ЛЮ</w:t>
            </w: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73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822190" w:rsidTr="00936268">
        <w:trPr>
          <w:trHeight w:val="207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before="1" w:line="187" w:lineRule="exact"/>
              <w:ind w:left="73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before="1" w:line="187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822190" w:rsidTr="00936268">
        <w:trPr>
          <w:trHeight w:val="207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left="73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73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822190" w:rsidTr="00936268">
        <w:trPr>
          <w:trHeight w:val="208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left="73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73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822190" w:rsidTr="00936268">
        <w:trPr>
          <w:trHeight w:val="207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before="1" w:line="187" w:lineRule="exact"/>
              <w:ind w:left="73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before="1" w:line="187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73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822190" w:rsidTr="00936268">
        <w:trPr>
          <w:trHeight w:val="208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before="1" w:line="187" w:lineRule="exact"/>
              <w:ind w:left="73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822190" w:rsidTr="00936268">
        <w:trPr>
          <w:trHeight w:val="208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9" w:lineRule="exact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9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189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189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189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189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822190" w:rsidTr="00936268">
        <w:trPr>
          <w:trHeight w:val="207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822190" w:rsidTr="00936268">
        <w:trPr>
          <w:trHeight w:val="208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before="1" w:line="187" w:lineRule="exact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before="1" w:line="187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822190" w:rsidTr="00936268">
        <w:trPr>
          <w:trHeight w:val="208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822190" w:rsidTr="00936268">
        <w:trPr>
          <w:trHeight w:val="207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ind w:left="565" w:right="553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822190" w:rsidTr="00936268">
        <w:trPr>
          <w:trHeight w:val="208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ind w:right="4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822190" w:rsidTr="00936268">
        <w:trPr>
          <w:trHeight w:val="207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before="1" w:line="187" w:lineRule="exact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before="1" w:line="187" w:lineRule="exact"/>
              <w:ind w:right="3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4,6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568" w:right="553"/>
              <w:rPr>
                <w:sz w:val="18"/>
              </w:rPr>
            </w:pPr>
            <w:r>
              <w:rPr>
                <w:sz w:val="18"/>
              </w:rPr>
              <w:t>1,4,7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774" w:right="761"/>
              <w:rPr>
                <w:sz w:val="18"/>
              </w:rPr>
            </w:pPr>
            <w:r>
              <w:rPr>
                <w:sz w:val="18"/>
              </w:rPr>
              <w:t>1,2,4,5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568" w:right="553"/>
              <w:rPr>
                <w:sz w:val="18"/>
              </w:rPr>
            </w:pPr>
            <w:r>
              <w:rPr>
                <w:sz w:val="18"/>
              </w:rPr>
              <w:t>1,2,4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before="1" w:line="187" w:lineRule="exact"/>
              <w:ind w:left="426" w:right="415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822190" w:rsidTr="00936268">
        <w:trPr>
          <w:trHeight w:val="208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spacing w:line="188" w:lineRule="exact"/>
              <w:ind w:right="3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3,6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822190" w:rsidTr="00936268">
        <w:trPr>
          <w:trHeight w:val="205"/>
        </w:trPr>
        <w:tc>
          <w:tcPr>
            <w:tcW w:w="1580" w:type="dxa"/>
            <w:tcBorders>
              <w:left w:val="single" w:sz="6" w:space="0" w:color="000000"/>
              <w:right w:val="double" w:sz="1" w:space="0" w:color="000000"/>
            </w:tcBorders>
          </w:tcPr>
          <w:p w:rsidR="00822190" w:rsidRDefault="00822190" w:rsidP="00936268">
            <w:pPr>
              <w:pStyle w:val="TableParagraph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53" w:type="dxa"/>
            <w:tcBorders>
              <w:left w:val="double" w:sz="1" w:space="0" w:color="000000"/>
            </w:tcBorders>
          </w:tcPr>
          <w:p w:rsidR="00822190" w:rsidRDefault="00822190" w:rsidP="00936268">
            <w:pPr>
              <w:pStyle w:val="TableParagraph"/>
              <w:ind w:right="3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4,6</w:t>
            </w:r>
          </w:p>
        </w:tc>
        <w:tc>
          <w:tcPr>
            <w:tcW w:w="1582" w:type="dxa"/>
          </w:tcPr>
          <w:p w:rsidR="00822190" w:rsidRDefault="00822190" w:rsidP="00936268">
            <w:pPr>
              <w:pStyle w:val="TableParagraph"/>
              <w:ind w:left="566" w:right="553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2146" w:type="dxa"/>
          </w:tcPr>
          <w:p w:rsidR="00822190" w:rsidRDefault="00822190" w:rsidP="00936268">
            <w:pPr>
              <w:pStyle w:val="TableParagraph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83" w:type="dxa"/>
          </w:tcPr>
          <w:p w:rsidR="00822190" w:rsidRDefault="00822190" w:rsidP="00936268">
            <w:pPr>
              <w:pStyle w:val="TableParagraph"/>
              <w:ind w:left="565" w:right="553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1202" w:type="dxa"/>
          </w:tcPr>
          <w:p w:rsidR="00822190" w:rsidRDefault="00822190" w:rsidP="00936268">
            <w:pPr>
              <w:pStyle w:val="TableParagraph"/>
              <w:ind w:left="426" w:right="415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</w:tr>
    </w:tbl>
    <w:p w:rsidR="00A802C1" w:rsidRDefault="00A802C1" w:rsidP="00E00C2C">
      <w:pPr>
        <w:autoSpaceDE w:val="0"/>
        <w:autoSpaceDN w:val="0"/>
        <w:adjustRightInd w:val="0"/>
        <w:spacing w:after="0" w:line="240" w:lineRule="auto"/>
        <w:rPr>
          <w:rFonts w:cs="BalticaC"/>
          <w:sz w:val="20"/>
          <w:szCs w:val="20"/>
          <w:lang w:val="en-US"/>
        </w:rPr>
      </w:pPr>
    </w:p>
    <w:p w:rsidR="00A802C1" w:rsidRDefault="00A802C1" w:rsidP="00E00C2C">
      <w:pPr>
        <w:autoSpaceDE w:val="0"/>
        <w:autoSpaceDN w:val="0"/>
        <w:adjustRightInd w:val="0"/>
        <w:spacing w:after="0" w:line="240" w:lineRule="auto"/>
        <w:rPr>
          <w:rFonts w:cs="BalticaC"/>
          <w:sz w:val="20"/>
          <w:szCs w:val="20"/>
          <w:lang w:val="en-US"/>
        </w:rPr>
      </w:pPr>
    </w:p>
    <w:p w:rsidR="00A802C1" w:rsidRPr="00A802C1" w:rsidRDefault="00A802C1" w:rsidP="00E00C2C">
      <w:pPr>
        <w:autoSpaceDE w:val="0"/>
        <w:autoSpaceDN w:val="0"/>
        <w:adjustRightInd w:val="0"/>
        <w:spacing w:after="0" w:line="240" w:lineRule="auto"/>
        <w:rPr>
          <w:rFonts w:cs="BalticaC"/>
          <w:sz w:val="20"/>
          <w:szCs w:val="20"/>
          <w:lang w:val="en-US"/>
        </w:rPr>
      </w:pPr>
    </w:p>
    <w:p w:rsidR="00743B1B" w:rsidRPr="00743B1B" w:rsidRDefault="00743B1B" w:rsidP="00743B1B">
      <w:pPr>
        <w:jc w:val="right"/>
        <w:rPr>
          <w:rFonts w:cs="BalticaC"/>
          <w:i/>
          <w:sz w:val="20"/>
          <w:szCs w:val="20"/>
          <w:lang w:val="en-US"/>
        </w:rPr>
      </w:pPr>
      <w:r w:rsidRPr="00743B1B">
        <w:rPr>
          <w:rFonts w:ascii="BalticaC" w:hAnsi="BalticaC" w:cs="BalticaC"/>
          <w:i/>
          <w:sz w:val="20"/>
          <w:szCs w:val="20"/>
        </w:rPr>
        <w:t xml:space="preserve">По материалам сайта </w:t>
      </w:r>
      <w:hyperlink r:id="rId5" w:history="1">
        <w:proofErr w:type="spellStart"/>
        <w:r w:rsidRPr="00743B1B">
          <w:rPr>
            <w:rStyle w:val="a5"/>
            <w:rFonts w:ascii="BalticaC" w:hAnsi="BalticaC" w:cs="BalticaC"/>
            <w:i/>
            <w:sz w:val="20"/>
            <w:szCs w:val="20"/>
          </w:rPr>
          <w:t>ГадалкинДом</w:t>
        </w:r>
        <w:proofErr w:type="gramStart"/>
        <w:r w:rsidRPr="00743B1B">
          <w:rPr>
            <w:rStyle w:val="a5"/>
            <w:rFonts w:ascii="BalticaC" w:hAnsi="BalticaC" w:cs="BalticaC"/>
            <w:i/>
            <w:sz w:val="20"/>
            <w:szCs w:val="20"/>
          </w:rPr>
          <w:t>.р</w:t>
        </w:r>
        <w:proofErr w:type="gramEnd"/>
        <w:r w:rsidRPr="00743B1B">
          <w:rPr>
            <w:rStyle w:val="a5"/>
            <w:rFonts w:ascii="BalticaC" w:hAnsi="BalticaC" w:cs="BalticaC"/>
            <w:i/>
            <w:sz w:val="20"/>
            <w:szCs w:val="20"/>
          </w:rPr>
          <w:t>у</w:t>
        </w:r>
        <w:proofErr w:type="spellEnd"/>
      </w:hyperlink>
    </w:p>
    <w:sectPr w:rsidR="00743B1B" w:rsidRPr="00743B1B" w:rsidSect="00743B1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ashov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F5189"/>
    <w:rsid w:val="00446292"/>
    <w:rsid w:val="00743B1B"/>
    <w:rsid w:val="007B119D"/>
    <w:rsid w:val="00822190"/>
    <w:rsid w:val="00833F08"/>
    <w:rsid w:val="008F5189"/>
    <w:rsid w:val="00A802C1"/>
    <w:rsid w:val="00AA5386"/>
    <w:rsid w:val="00C6607D"/>
    <w:rsid w:val="00E0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B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3B1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22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2190"/>
    <w:pPr>
      <w:widowControl w:val="0"/>
      <w:autoSpaceDE w:val="0"/>
      <w:autoSpaceDN w:val="0"/>
      <w:spacing w:after="0" w:line="186" w:lineRule="exact"/>
      <w:jc w:val="center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dalkindom.ru/gadania/te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2018-07-06T14:00:00Z</dcterms:created>
  <dcterms:modified xsi:type="dcterms:W3CDTF">2018-07-25T21:36:00Z</dcterms:modified>
</cp:coreProperties>
</file>